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A10" w:rsidRPr="00315A10" w:rsidRDefault="00315A10" w:rsidP="00315A10">
      <w:pPr>
        <w:shd w:val="clear" w:color="auto" w:fill="FFFFFF"/>
        <w:spacing w:after="375" w:line="360" w:lineRule="atLeast"/>
        <w:outlineLvl w:val="0"/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</w:pPr>
      <w:proofErr w:type="gramStart"/>
      <w:r w:rsidRPr="00315A10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с</w:t>
      </w:r>
      <w:proofErr w:type="gramEnd"/>
      <w:r w:rsidRPr="00315A10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. Песчанка. Век XX. Великая Отечественная война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20 августа 1941 года немцы оккупировали село. </w:t>
      </w:r>
      <w:proofErr w:type="gram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В первые</w:t>
      </w:r>
      <w:proofErr w:type="gram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же дни они расстреляли председателя Сельского Совета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Покатнёва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Ивана, секретаря Плясунову Марию и заведующего сельским магазином Самсона. Оккупанты стали резать свиней, коров, лошадей и жители угнали свой скот в лес, где его пасли и доили. Немцы разделили колхозную землю между жителями в зависимости от количества членов семьи. При уборке урожая, каждая семья обязана была отдавать часть своего урожая захватчикам. Жители села поддерживали связь с партизанами, помогали им одеждой и продовольствием.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23 января 1942 года командование посылает группу партизан во главе с комиссаром Степаном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Шкробом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 село Песчанка, чтобы жители помогли продовольствием и одеждой. Партизаны незаметно подошли к явочной квартире Семёна Спиридоновича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Купцова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. В избу зашли Степан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Шкроб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, Антон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Быконя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, Георгий Мурашко, два Николая - Щербаков и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Остипчук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. Ефима Година оставили часовым дома. Так как Песчанка была у немцев ненадёжным селом, то полицаи вели за ней наблюдение. Они выследили, в какую избу зашли партизаны и окружили её. Часовой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Годлин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заметил их движение, но уже было поздно. Между ними началась перестрелка, но силы были не равными, шестеро партизан против пятнадцати карателей.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В этом бою погибли Г. А. Мурашко, Н.В. Щербаков,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Н.А.Остипчук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. Свидетели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песчанской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трагедии рассказывали: убитых партизан полицейские раздели до нижнего белья. С Мурашко стащили окровавленную тужурку, забрали планшет с документами и деньгами.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Захоронить убитых партизан местные жители боялись, их тела пролежали на снегу двое суток посреди дороги. Пришла попрощаться с партизанами учительница Софья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Ануфриевна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Табанькова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, женщина умная, благородная, отдавшая всю свою жизнь воспитанию Советских детей. Она поддерживала связь с партизанами и приносила от них Советские газеты, которые тайком читали населению.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«Вот, бандиты, убили невинных людей»,- сгоряча произнесла эти слова, не осмыслив, чем это может кончиться. Об этом узнали полицаи, и расстреляли её на краю села. У неё остались сиротами четверо детей. Она похоронена в </w:t>
      </w:r>
      <w:proofErr w:type="gram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</w:t>
      </w:r>
      <w:proofErr w:type="gram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. Песчанка, за её могилой сейчас ухаживают школьники.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Незадолго до отступления немцы готовили карательную акцию над активистами села. Через всё кладбище выкопали длинный ров, который должен был стать братской могилой для ста двадцати активистов и членов их семьи. Список для немцев подготовил местный полицай Старовойтов Максим, но его восемнадцатилетний сын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Нестер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выкрал и спрятал этот список. Времени, чтобы составлять новый список, уже не было, и сто двадцать жителей были спасены. На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Песчанском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кладбище до сих пор сохранилась заросшая канава, предназначенная для расстрела жителей.</w:t>
      </w:r>
    </w:p>
    <w:p w:rsidR="00315A10" w:rsidRP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bookmarkStart w:id="0" w:name="_GoBack"/>
      <w:bookmarkEnd w:id="0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20 сентября 1943 года Советская Армия освободила село. При отступлении немцы жгли дома, стога сена и копны не обмолоченного хлеба. Люди остались без </w:t>
      </w: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lastRenderedPageBreak/>
        <w:t xml:space="preserve">крова, жили кто в землянке, кто в овине. В течение двух лет </w:t>
      </w:r>
      <w:proofErr w:type="gram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</w:t>
      </w:r>
      <w:proofErr w:type="gram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. Песчанка было отстроено заново.</w:t>
      </w:r>
    </w:p>
    <w:p w:rsidR="00315A10" w:rsidRDefault="00315A10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Всего за годы войны не вернулось с фронта 189 человек. 59 человек жителей </w:t>
      </w:r>
      <w:proofErr w:type="gram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</w:t>
      </w:r>
      <w:proofErr w:type="gram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. </w:t>
      </w:r>
      <w:proofErr w:type="gram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Песчанка</w:t>
      </w:r>
      <w:proofErr w:type="gram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, 64 человека жителей д. </w:t>
      </w:r>
      <w:proofErr w:type="spellStart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Суббовичи</w:t>
      </w:r>
      <w:proofErr w:type="spellEnd"/>
      <w:r w:rsidRPr="00315A10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 xml:space="preserve"> и 66 человек жителей д. Березовка.</w:t>
      </w:r>
    </w:p>
    <w:p w:rsidR="001371E7" w:rsidRDefault="001371E7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</w:p>
    <w:p w:rsidR="001371E7" w:rsidRPr="00315A10" w:rsidRDefault="001371E7" w:rsidP="00315A10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</w:p>
    <w:p w:rsidR="00D965FB" w:rsidRDefault="001371E7" w:rsidP="001371E7">
      <w:pPr>
        <w:jc w:val="center"/>
      </w:pPr>
      <w:r w:rsidRPr="00315A10">
        <w:rPr>
          <w:rFonts w:ascii="Tahoma" w:eastAsia="Times New Roman" w:hAnsi="Tahoma" w:cs="Tahoma"/>
          <w:noProof/>
          <w:color w:val="000000"/>
          <w:sz w:val="24"/>
          <w:szCs w:val="24"/>
          <w:lang w:eastAsia="ru-RU"/>
        </w:rPr>
        <w:drawing>
          <wp:inline distT="0" distB="0" distL="0" distR="0" wp14:anchorId="33E3DE0E" wp14:editId="47CA85F8">
            <wp:extent cx="3048000" cy="3078788"/>
            <wp:effectExtent l="0" t="0" r="0" b="7620"/>
            <wp:docPr id="2" name="Рисунок 2" descr="https://libryansk.ru/files/mpimages/small_20090910_135058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bryansk.ru/files/mpimages/small_20090910_135058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7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6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0"/>
    <w:rsid w:val="001371E7"/>
    <w:rsid w:val="00315A10"/>
    <w:rsid w:val="00D9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A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A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s://libryansk.ru/files/mpimages/full_20090910_135058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3</cp:revision>
  <dcterms:created xsi:type="dcterms:W3CDTF">2023-10-16T06:58:00Z</dcterms:created>
  <dcterms:modified xsi:type="dcterms:W3CDTF">2023-11-17T05:25:00Z</dcterms:modified>
</cp:coreProperties>
</file>